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93" w:rsidRPr="0073715D" w:rsidRDefault="00B9540A" w:rsidP="0000469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715D">
        <w:rPr>
          <w:rFonts w:ascii="Times New Roman" w:hAnsi="Times New Roman" w:cs="Times New Roman"/>
          <w:b/>
          <w:sz w:val="30"/>
          <w:szCs w:val="30"/>
        </w:rPr>
        <w:t>化学与分子工程学院</w:t>
      </w:r>
      <w:r w:rsidRPr="0073715D">
        <w:rPr>
          <w:rFonts w:ascii="Times New Roman" w:hAnsi="Times New Roman" w:cs="Times New Roman"/>
          <w:b/>
          <w:sz w:val="30"/>
          <w:szCs w:val="30"/>
        </w:rPr>
        <w:t>2018</w:t>
      </w:r>
      <w:r w:rsidRPr="0073715D">
        <w:rPr>
          <w:rFonts w:ascii="Times New Roman" w:hAnsi="Times New Roman" w:cs="Times New Roman"/>
          <w:b/>
          <w:sz w:val="30"/>
          <w:szCs w:val="30"/>
        </w:rPr>
        <w:t>年度院级</w:t>
      </w:r>
      <w:r w:rsidR="00004693" w:rsidRPr="0073715D">
        <w:rPr>
          <w:rFonts w:ascii="Times New Roman" w:hAnsi="Times New Roman" w:cs="Times New Roman"/>
          <w:b/>
          <w:sz w:val="30"/>
          <w:szCs w:val="30"/>
        </w:rPr>
        <w:t>教学改革</w:t>
      </w:r>
    </w:p>
    <w:p w:rsidR="00273F69" w:rsidRPr="0073715D" w:rsidRDefault="00004693" w:rsidP="0000469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715D">
        <w:rPr>
          <w:rFonts w:ascii="Times New Roman" w:hAnsi="Times New Roman" w:cs="Times New Roman"/>
          <w:b/>
          <w:sz w:val="30"/>
          <w:szCs w:val="30"/>
        </w:rPr>
        <w:t>专项课题立项指南</w:t>
      </w:r>
    </w:p>
    <w:p w:rsidR="00004693" w:rsidRPr="0073715D" w:rsidRDefault="003E4FA2" w:rsidP="00960C56">
      <w:pPr>
        <w:spacing w:beforeLines="100" w:before="312" w:afterLines="100" w:after="312"/>
        <w:ind w:firstLineChars="200" w:firstLine="600"/>
        <w:jc w:val="left"/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</w:pP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为进一步推动</w:t>
      </w:r>
      <w:r w:rsidR="00960C56"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学院本科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教育教学改革，引领和鼓励学院一线教师积极关注和投入</w:t>
      </w:r>
      <w:r w:rsidR="00960C56"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本科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教学，</w:t>
      </w:r>
      <w:r w:rsidR="00AD2490"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学院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决定开展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201</w:t>
      </w:r>
      <w:r w:rsidR="00AD2490"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8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年教育教学改革</w:t>
      </w:r>
      <w:r w:rsidR="00AD2490"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专项课题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  <w:shd w:val="clear" w:color="auto" w:fill="FFFFFF"/>
        </w:rPr>
        <w:t>申报工作。现将相关事宜通知如下。</w:t>
      </w:r>
    </w:p>
    <w:p w:rsidR="00960C56" w:rsidRPr="0073715D" w:rsidRDefault="00960C56" w:rsidP="00960C56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b/>
          <w:sz w:val="28"/>
          <w:szCs w:val="28"/>
        </w:rPr>
        <w:t>一、立项原则</w:t>
      </w:r>
    </w:p>
    <w:p w:rsidR="00960C56" w:rsidRPr="0073715D" w:rsidRDefault="00960C56" w:rsidP="00960C5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课题应结合学院实际，着力研究当前我院教育教学改革与人才培养重点领域和薄弱环节</w:t>
      </w:r>
      <w:r w:rsidR="00122413" w:rsidRPr="0073715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解决重点、难点问题。注重研究的实效性，重在研究成果应用于实践，研究方案要体现创新性、实践性和推广示范性。</w:t>
      </w:r>
    </w:p>
    <w:p w:rsidR="00960C56" w:rsidRPr="0073715D" w:rsidRDefault="00960C56" w:rsidP="00960C56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b/>
          <w:sz w:val="28"/>
          <w:szCs w:val="28"/>
        </w:rPr>
        <w:t>二、立项范围</w:t>
      </w:r>
    </w:p>
    <w:p w:rsidR="00F832A1" w:rsidRPr="0073715D" w:rsidRDefault="00F832A1" w:rsidP="00F832A1">
      <w:pPr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、上海市精品课程建设</w:t>
      </w:r>
    </w:p>
    <w:p w:rsidR="00F832A1" w:rsidRPr="0073715D" w:rsidRDefault="00F832A1" w:rsidP="00F832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已列入上海市教委重点课程立项建设的课程均可申报。申报条件及要求参考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沪教委高〔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〕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21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号文件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。本年度拟资助</w:t>
      </w:r>
      <w:r w:rsidR="0073715D">
        <w:rPr>
          <w:rFonts w:ascii="Times New Roman" w:eastAsia="仿宋_GB2312" w:hAnsi="Times New Roman" w:cs="Times New Roman"/>
          <w:sz w:val="28"/>
          <w:szCs w:val="28"/>
        </w:rPr>
        <w:t>1-2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项。</w:t>
      </w:r>
    </w:p>
    <w:p w:rsidR="00F832A1" w:rsidRPr="0073715D" w:rsidRDefault="00F832A1" w:rsidP="00F832A1">
      <w:pPr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2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、专业课程</w:t>
      </w:r>
      <w:r w:rsidR="00BC20B4" w:rsidRPr="0073715D">
        <w:rPr>
          <w:rFonts w:ascii="Times New Roman" w:eastAsia="仿宋_GB2312" w:hAnsi="Times New Roman" w:cs="Times New Roman"/>
          <w:sz w:val="28"/>
          <w:szCs w:val="28"/>
        </w:rPr>
        <w:t>教学改革与研究</w:t>
      </w:r>
    </w:p>
    <w:p w:rsidR="00F832A1" w:rsidRPr="0073715D" w:rsidRDefault="00F832A1" w:rsidP="00F832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凡列入学院本科专业人才培养方案的所有合格课程均可申报。本年度拟资助</w:t>
      </w:r>
      <w:r w:rsidR="0073715D">
        <w:rPr>
          <w:rFonts w:ascii="Times New Roman" w:eastAsia="仿宋_GB2312" w:hAnsi="Times New Roman" w:cs="Times New Roman"/>
          <w:sz w:val="28"/>
          <w:szCs w:val="28"/>
        </w:rPr>
        <w:t>4-5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项，</w:t>
      </w:r>
      <w:r w:rsidR="00B23601">
        <w:rPr>
          <w:rFonts w:ascii="Times New Roman" w:eastAsia="仿宋_GB2312" w:hAnsi="Times New Roman" w:cs="Times New Roman" w:hint="eastAsia"/>
          <w:sz w:val="28"/>
          <w:szCs w:val="28"/>
        </w:rPr>
        <w:t>重点资助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实验教学课程建设</w:t>
      </w:r>
      <w:r w:rsidR="00B23601">
        <w:rPr>
          <w:rFonts w:ascii="Times New Roman" w:eastAsia="仿宋_GB2312" w:hAnsi="Times New Roman" w:cs="Times New Roman"/>
          <w:sz w:val="28"/>
          <w:szCs w:val="28"/>
        </w:rPr>
        <w:t>3-4</w:t>
      </w:r>
      <w:bookmarkStart w:id="0" w:name="_GoBack"/>
      <w:bookmarkEnd w:id="0"/>
      <w:r w:rsidRPr="0073715D">
        <w:rPr>
          <w:rFonts w:ascii="Times New Roman" w:eastAsia="仿宋_GB2312" w:hAnsi="Times New Roman" w:cs="Times New Roman"/>
          <w:sz w:val="28"/>
          <w:szCs w:val="28"/>
        </w:rPr>
        <w:t>项。</w:t>
      </w:r>
    </w:p>
    <w:p w:rsidR="00F832A1" w:rsidRPr="0073715D" w:rsidRDefault="00F832A1" w:rsidP="00F832A1">
      <w:pPr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3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、校级通识教育精品课程建设</w:t>
      </w:r>
    </w:p>
    <w:p w:rsidR="00F832A1" w:rsidRPr="0073715D" w:rsidRDefault="00F832A1" w:rsidP="00F832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申报要求参考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“2018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年度华东师范大学通识教育精品课程建设项目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的要求。本年度拟资助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1-2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项。</w:t>
      </w:r>
    </w:p>
    <w:p w:rsidR="00F832A1" w:rsidRPr="0073715D" w:rsidRDefault="00F832A1" w:rsidP="00F832A1">
      <w:pPr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4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、</w:t>
      </w:r>
      <w:r w:rsidR="00FB21EB" w:rsidRPr="0073715D">
        <w:rPr>
          <w:rFonts w:ascii="Times New Roman" w:eastAsia="仿宋_GB2312" w:hAnsi="Times New Roman" w:cs="Times New Roman"/>
          <w:sz w:val="28"/>
          <w:szCs w:val="28"/>
        </w:rPr>
        <w:t>校级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精品教材建设</w:t>
      </w:r>
    </w:p>
    <w:p w:rsidR="00F832A1" w:rsidRPr="0073715D" w:rsidRDefault="00F832A1" w:rsidP="00F832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lastRenderedPageBreak/>
        <w:t>申报要求参考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“2018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年度华东师范大学通识教育精品课程建设项目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的要求。本年度拟资助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1-2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项。</w:t>
      </w:r>
    </w:p>
    <w:p w:rsidR="00F832A1" w:rsidRPr="0073715D" w:rsidRDefault="00F832A1" w:rsidP="00F832A1">
      <w:pPr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5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MOOC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课程建设项目</w:t>
      </w:r>
    </w:p>
    <w:p w:rsidR="00F832A1" w:rsidRPr="0073715D" w:rsidRDefault="00F832A1" w:rsidP="00F832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申报要求参考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“2018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年度本科在线开放课程建设项目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的要求。本年度拟资助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1-2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项。</w:t>
      </w:r>
    </w:p>
    <w:p w:rsidR="00960C56" w:rsidRPr="0073715D" w:rsidRDefault="00960C56" w:rsidP="00960C56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b/>
          <w:sz w:val="28"/>
          <w:szCs w:val="28"/>
        </w:rPr>
        <w:t>三、申报</w:t>
      </w:r>
      <w:r w:rsidR="00122413" w:rsidRPr="0073715D">
        <w:rPr>
          <w:rFonts w:ascii="Times New Roman" w:eastAsia="仿宋_GB2312" w:hAnsi="Times New Roman" w:cs="Times New Roman"/>
          <w:b/>
          <w:sz w:val="28"/>
          <w:szCs w:val="28"/>
        </w:rPr>
        <w:t>条件</w:t>
      </w:r>
    </w:p>
    <w:p w:rsidR="00960C56" w:rsidRPr="0073715D" w:rsidRDefault="00F832A1" w:rsidP="00AD2490">
      <w:pPr>
        <w:ind w:firstLine="57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学院教师均可申报</w:t>
      </w:r>
      <w:r w:rsidR="00AD2490" w:rsidRPr="0073715D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同一人最多参加两个项目的申请。</w:t>
      </w:r>
      <w:r w:rsidR="00122413" w:rsidRPr="0073715D">
        <w:rPr>
          <w:rFonts w:ascii="Times New Roman" w:eastAsia="仿宋_GB2312" w:hAnsi="Times New Roman" w:cs="Times New Roman"/>
          <w:sz w:val="28"/>
          <w:szCs w:val="28"/>
        </w:rPr>
        <w:t>项目负责人</w:t>
      </w:r>
      <w:r w:rsidR="00AD2490" w:rsidRPr="0073715D">
        <w:rPr>
          <w:rFonts w:ascii="Times New Roman" w:eastAsia="仿宋_GB2312" w:hAnsi="Times New Roman" w:cs="Times New Roman"/>
          <w:sz w:val="28"/>
          <w:szCs w:val="28"/>
        </w:rPr>
        <w:t>要确保有能力、有精力承担该项目的研究与实践工作。</w:t>
      </w:r>
    </w:p>
    <w:p w:rsidR="00122413" w:rsidRPr="0073715D" w:rsidRDefault="00122413" w:rsidP="0012241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b/>
          <w:sz w:val="28"/>
          <w:szCs w:val="28"/>
        </w:rPr>
        <w:t>四、建设周期与经费支持</w:t>
      </w:r>
    </w:p>
    <w:p w:rsidR="00122413" w:rsidRPr="0073715D" w:rsidRDefault="00122413" w:rsidP="00AD2490">
      <w:pPr>
        <w:ind w:firstLine="57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项目建设周期为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年，资助金额为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1-2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万</w:t>
      </w:r>
      <w:r w:rsidR="00F832A1" w:rsidRPr="0073715D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73715D">
        <w:rPr>
          <w:rFonts w:ascii="Times New Roman" w:eastAsia="仿宋" w:hAnsi="Times New Roman" w:cs="Times New Roman"/>
          <w:color w:val="555555"/>
          <w:sz w:val="30"/>
          <w:szCs w:val="30"/>
        </w:rPr>
        <w:t>学院组织教学委员会评审通过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立项后下达总经费的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60%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，结题验收后下达剩余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40%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2490" w:rsidRPr="0073715D" w:rsidRDefault="00560D16" w:rsidP="00AD2490">
      <w:pPr>
        <w:ind w:firstLine="570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申报者填写相关申报书，电子版于</w:t>
      </w:r>
      <w:r w:rsidR="0073715D">
        <w:rPr>
          <w:rFonts w:ascii="Times New Roman" w:eastAsia="仿宋_GB2312" w:hAnsi="Times New Roman" w:cs="Times New Roman"/>
          <w:sz w:val="28"/>
          <w:szCs w:val="28"/>
        </w:rPr>
        <w:t>5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月</w:t>
      </w:r>
      <w:r w:rsidR="008B17EC">
        <w:rPr>
          <w:rFonts w:ascii="Times New Roman" w:eastAsia="仿宋_GB2312" w:hAnsi="Times New Roman" w:cs="Times New Roman"/>
          <w:sz w:val="28"/>
          <w:szCs w:val="28"/>
        </w:rPr>
        <w:t>25</w:t>
      </w:r>
      <w:hyperlink r:id="rId7" w:history="1">
        <w:r w:rsidRPr="0073715D">
          <w:rPr>
            <w:rFonts w:ascii="Times New Roman" w:eastAsia="仿宋_GB2312" w:hAnsi="Times New Roman" w:cs="Times New Roman"/>
            <w:sz w:val="28"/>
            <w:szCs w:val="28"/>
          </w:rPr>
          <w:t>日前发至</w:t>
        </w:r>
        <w:r w:rsidRPr="0073715D">
          <w:rPr>
            <w:rFonts w:ascii="Times New Roman" w:eastAsia="仿宋_GB2312" w:hAnsi="Times New Roman" w:cs="Times New Roman"/>
            <w:sz w:val="28"/>
            <w:szCs w:val="28"/>
          </w:rPr>
          <w:t>yywang@chem.ecnu.edu.cn</w:t>
        </w:r>
      </w:hyperlink>
      <w:r w:rsidRPr="007371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832A1" w:rsidRPr="0073715D" w:rsidRDefault="00F832A1" w:rsidP="00AD2490">
      <w:pPr>
        <w:ind w:firstLine="570"/>
        <w:rPr>
          <w:rFonts w:ascii="Times New Roman" w:eastAsia="仿宋_GB2312" w:hAnsi="Times New Roman" w:cs="Times New Roman"/>
          <w:sz w:val="28"/>
          <w:szCs w:val="28"/>
        </w:rPr>
      </w:pPr>
    </w:p>
    <w:p w:rsidR="00F832A1" w:rsidRPr="0073715D" w:rsidRDefault="00F832A1" w:rsidP="00F832A1">
      <w:pPr>
        <w:ind w:firstLine="57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化学与分子工程学院</w:t>
      </w:r>
    </w:p>
    <w:p w:rsidR="00F832A1" w:rsidRPr="0073715D" w:rsidRDefault="00F832A1" w:rsidP="00F832A1">
      <w:pPr>
        <w:ind w:firstLine="57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73715D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年</w:t>
      </w:r>
      <w:r w:rsidR="008B17EC">
        <w:rPr>
          <w:rFonts w:ascii="Times New Roman" w:eastAsia="仿宋_GB2312" w:hAnsi="Times New Roman" w:cs="Times New Roman"/>
          <w:sz w:val="28"/>
          <w:szCs w:val="28"/>
        </w:rPr>
        <w:t>5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月</w:t>
      </w:r>
      <w:r w:rsidR="008B17E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73715D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F832A1" w:rsidRPr="0073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8A" w:rsidRDefault="0026088A" w:rsidP="00B9540A">
      <w:r>
        <w:separator/>
      </w:r>
    </w:p>
  </w:endnote>
  <w:endnote w:type="continuationSeparator" w:id="0">
    <w:p w:rsidR="0026088A" w:rsidRDefault="0026088A" w:rsidP="00B9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8A" w:rsidRDefault="0026088A" w:rsidP="00B9540A">
      <w:r>
        <w:separator/>
      </w:r>
    </w:p>
  </w:footnote>
  <w:footnote w:type="continuationSeparator" w:id="0">
    <w:p w:rsidR="0026088A" w:rsidRDefault="0026088A" w:rsidP="00B9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1B"/>
    <w:rsid w:val="00004693"/>
    <w:rsid w:val="000F5A0D"/>
    <w:rsid w:val="00122413"/>
    <w:rsid w:val="00204189"/>
    <w:rsid w:val="0026088A"/>
    <w:rsid w:val="003E4FA2"/>
    <w:rsid w:val="00560D16"/>
    <w:rsid w:val="00667930"/>
    <w:rsid w:val="0073715D"/>
    <w:rsid w:val="0077410D"/>
    <w:rsid w:val="008333AE"/>
    <w:rsid w:val="008B17EC"/>
    <w:rsid w:val="00935500"/>
    <w:rsid w:val="00960C56"/>
    <w:rsid w:val="009C6F1B"/>
    <w:rsid w:val="00AD2490"/>
    <w:rsid w:val="00B23601"/>
    <w:rsid w:val="00B9540A"/>
    <w:rsid w:val="00BC20B4"/>
    <w:rsid w:val="00BF1EC2"/>
    <w:rsid w:val="00C74E51"/>
    <w:rsid w:val="00D61F1E"/>
    <w:rsid w:val="00EB6EEE"/>
    <w:rsid w:val="00F832A1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4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5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D2490"/>
    <w:rPr>
      <w:b/>
      <w:bCs/>
    </w:rPr>
  </w:style>
  <w:style w:type="character" w:styleId="a7">
    <w:name w:val="Hyperlink"/>
    <w:basedOn w:val="a0"/>
    <w:uiPriority w:val="99"/>
    <w:unhideWhenUsed/>
    <w:rsid w:val="0056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4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5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D2490"/>
    <w:rPr>
      <w:b/>
      <w:bCs/>
    </w:rPr>
  </w:style>
  <w:style w:type="character" w:styleId="a7">
    <w:name w:val="Hyperlink"/>
    <w:basedOn w:val="a0"/>
    <w:uiPriority w:val="99"/>
    <w:unhideWhenUsed/>
    <w:rsid w:val="0056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085;&#21069;&#21457;&#33267;yywang@chem.ec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8</cp:revision>
  <dcterms:created xsi:type="dcterms:W3CDTF">2018-04-13T08:41:00Z</dcterms:created>
  <dcterms:modified xsi:type="dcterms:W3CDTF">2018-05-03T12:21:00Z</dcterms:modified>
</cp:coreProperties>
</file>